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71" w:rsidRPr="00047B71" w:rsidRDefault="00047B71" w:rsidP="00047B71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047B71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047B71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27</w:t>
      </w:r>
      <w:r w:rsidR="00780D3A"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047B71">
        <w:rPr>
          <w:rFonts w:ascii="Arial" w:eastAsia="Times New Roman" w:hAnsi="Arial" w:cs="Arial"/>
          <w:sz w:val="18"/>
          <w:szCs w:val="18"/>
          <w:lang w:eastAsia="pt-BR"/>
        </w:rPr>
        <w:t>202/2015</w:t>
      </w:r>
      <w:r w:rsidR="00780D3A"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047B71">
        <w:rPr>
          <w:rFonts w:ascii="Arial" w:eastAsia="Times New Roman" w:hAnsi="Arial" w:cs="Arial"/>
          <w:sz w:val="18"/>
          <w:szCs w:val="18"/>
          <w:lang w:eastAsia="pt-BR"/>
        </w:rPr>
        <w:t xml:space="preserve">  OBJETO: EQUIPAMENTOS HOSPITALARES POR EMENDA PARLAMENTAR E RECURSO PRÓPRIO - PARTE </w:t>
      </w:r>
      <w:proofErr w:type="gramStart"/>
      <w:r w:rsidRPr="00047B71">
        <w:rPr>
          <w:rFonts w:ascii="Arial" w:eastAsia="Times New Roman" w:hAnsi="Arial" w:cs="Arial"/>
          <w:sz w:val="18"/>
          <w:szCs w:val="18"/>
          <w:lang w:eastAsia="pt-BR"/>
        </w:rPr>
        <w:t>II  DOS</w:t>
      </w:r>
      <w:proofErr w:type="gramEnd"/>
      <w:r w:rsidRPr="00047B71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12/07/2016  PODER EXECUTIVO, SEÇÃO I E, CONFORME INFORMAÇÃO DA COMISSÃO DE PREÇOS, NO PERÍODO COMPREENDIDO ENTRE 08/06/2016 </w:t>
      </w:r>
      <w:r w:rsidR="00780D3A">
        <w:rPr>
          <w:rFonts w:ascii="Arial" w:eastAsia="Times New Roman" w:hAnsi="Arial" w:cs="Arial"/>
          <w:sz w:val="18"/>
          <w:szCs w:val="18"/>
          <w:lang w:eastAsia="pt-BR"/>
        </w:rPr>
        <w:t>A</w:t>
      </w:r>
      <w:bookmarkStart w:id="0" w:name="_GoBack"/>
      <w:bookmarkEnd w:id="0"/>
      <w:r w:rsidRPr="00047B71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="00780D3A">
        <w:rPr>
          <w:rFonts w:ascii="Arial" w:eastAsia="Times New Roman" w:hAnsi="Arial" w:cs="Arial"/>
          <w:sz w:val="18"/>
          <w:szCs w:val="18"/>
          <w:lang w:eastAsia="pt-BR"/>
        </w:rPr>
        <w:t>07/12/</w:t>
      </w:r>
      <w:r w:rsidRPr="00047B71">
        <w:rPr>
          <w:rFonts w:ascii="Arial" w:eastAsia="Times New Roman" w:hAnsi="Arial" w:cs="Arial"/>
          <w:sz w:val="18"/>
          <w:szCs w:val="18"/>
          <w:lang w:eastAsia="pt-BR"/>
        </w:rPr>
        <w:t xml:space="preserve">/2016: NÃO OCORREU REEQUILÍBRIO ECONOMICO FINANCEIRO DE NENHUM DOS ITENS. </w:t>
      </w:r>
    </w:p>
    <w:p w:rsidR="00C344D2" w:rsidRPr="001D38FA" w:rsidRDefault="00C344D2" w:rsidP="001D38FA"/>
    <w:sectPr w:rsidR="00C344D2" w:rsidRPr="001D3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47B71"/>
    <w:rsid w:val="001D38FA"/>
    <w:rsid w:val="001F3950"/>
    <w:rsid w:val="002433EC"/>
    <w:rsid w:val="00324D3B"/>
    <w:rsid w:val="00470C44"/>
    <w:rsid w:val="004B0BD2"/>
    <w:rsid w:val="004D29AD"/>
    <w:rsid w:val="005409F3"/>
    <w:rsid w:val="005478F8"/>
    <w:rsid w:val="00646E21"/>
    <w:rsid w:val="00780D3A"/>
    <w:rsid w:val="00AF434E"/>
    <w:rsid w:val="00B61097"/>
    <w:rsid w:val="00C344D2"/>
    <w:rsid w:val="00D67D22"/>
    <w:rsid w:val="00D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95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697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03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76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2017-01-03T17:36:00Z</dcterms:created>
  <dcterms:modified xsi:type="dcterms:W3CDTF">2017-01-03T17:38:00Z</dcterms:modified>
</cp:coreProperties>
</file>